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F9" w:rsidRDefault="00F04295" w:rsidP="00F0429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4295">
        <w:rPr>
          <w:rFonts w:ascii="Times New Roman" w:hAnsi="Times New Roman" w:cs="Times New Roman"/>
          <w:sz w:val="24"/>
          <w:szCs w:val="24"/>
        </w:rPr>
        <w:t>Л. Хор</w:t>
      </w:r>
      <w:r w:rsidR="001252A3">
        <w:rPr>
          <w:rFonts w:ascii="Times New Roman" w:hAnsi="Times New Roman" w:cs="Times New Roman"/>
          <w:sz w:val="24"/>
          <w:szCs w:val="24"/>
        </w:rPr>
        <w:t>о</w:t>
      </w:r>
      <w:r w:rsidRPr="00F04295">
        <w:rPr>
          <w:rFonts w:ascii="Times New Roman" w:hAnsi="Times New Roman" w:cs="Times New Roman"/>
          <w:sz w:val="24"/>
          <w:szCs w:val="24"/>
        </w:rPr>
        <w:t>шавин, В. Беляков</w:t>
      </w:r>
    </w:p>
    <w:p w:rsidR="00F04295" w:rsidRDefault="00F04295" w:rsidP="00F042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Нанотехнологии тушения пожаров</w:t>
      </w:r>
    </w:p>
    <w:p w:rsidR="00F04295" w:rsidRDefault="00F04295" w:rsidP="00F042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статье предлагаются нанотехнологии – одни из наиболее эффективных технологий тушения лесных, торфяных пожаров и других объектов – готовыми техногенными наночастицами. Особенно</w:t>
      </w:r>
      <w:r w:rsidR="001252A3">
        <w:rPr>
          <w:rFonts w:ascii="Times New Roman" w:hAnsi="Times New Roman" w:cs="Times New Roman"/>
          <w:i/>
          <w:sz w:val="28"/>
          <w:szCs w:val="28"/>
        </w:rPr>
        <w:t xml:space="preserve"> эффективны нанотехнологии при тушении лесных и торфяных пожаров при распылении в облаках наночастиц с адсорбцией на них водяных капель, что приводит к образованию искусственных дождей</w:t>
      </w:r>
      <w:r w:rsidR="00F54CA6">
        <w:rPr>
          <w:rFonts w:ascii="Times New Roman" w:hAnsi="Times New Roman" w:cs="Times New Roman"/>
          <w:i/>
          <w:sz w:val="28"/>
          <w:szCs w:val="28"/>
        </w:rPr>
        <w:t>. Предлагается комплексная технология ликвидации лесных и торфяных пожаров и их последствий: применять нанотехнологии для тушения пожаров; использовать остатки от пожаров для производства высокоценной продукции и применять растительные контейнеры с семенами растений для восстановления биосферы в поврежденных участках, при использовании авиации.</w:t>
      </w:r>
    </w:p>
    <w:p w:rsidR="00F54CA6" w:rsidRDefault="00F54CA6" w:rsidP="00F04295">
      <w:pPr>
        <w:jc w:val="both"/>
        <w:rPr>
          <w:rFonts w:ascii="Times New Roman" w:hAnsi="Times New Roman" w:cs="Times New Roman"/>
          <w:sz w:val="28"/>
          <w:szCs w:val="28"/>
        </w:rPr>
      </w:pPr>
      <w:r w:rsidRPr="00F54CA6">
        <w:rPr>
          <w:rFonts w:ascii="Times New Roman" w:hAnsi="Times New Roman" w:cs="Times New Roman"/>
          <w:sz w:val="28"/>
          <w:szCs w:val="28"/>
        </w:rPr>
        <w:t>Существует множество технологий</w:t>
      </w:r>
      <w:r>
        <w:rPr>
          <w:rFonts w:ascii="Times New Roman" w:hAnsi="Times New Roman" w:cs="Times New Roman"/>
          <w:sz w:val="28"/>
          <w:szCs w:val="28"/>
        </w:rPr>
        <w:t xml:space="preserve"> тушения пожаров преимущественно водой. Однако тушение пожаров водой малоэффективно – только 5 % воды участвует в тушении, а остальные 95 % воды фактически расходуются напрасно.</w:t>
      </w:r>
    </w:p>
    <w:p w:rsidR="00F54CA6" w:rsidRDefault="00F54CA6" w:rsidP="00F04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эффективной технологией тушения лесных, торфяных пожаров и других объектов являются нанотехнологии – применение готовых техногенных наночастиц, улавливаемых циклонами и электрофильтрами</w:t>
      </w:r>
      <w:r w:rsidR="0084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многих производств: </w:t>
      </w:r>
      <w:r w:rsidR="00847B37">
        <w:rPr>
          <w:rFonts w:ascii="Times New Roman" w:hAnsi="Times New Roman" w:cs="Times New Roman"/>
          <w:sz w:val="28"/>
          <w:szCs w:val="28"/>
        </w:rPr>
        <w:t>потландцемента, строительных материалов, металлургии, химических предприятий и др.:</w:t>
      </w:r>
    </w:p>
    <w:p w:rsidR="00847B37" w:rsidRDefault="00847B37" w:rsidP="00F04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нанотехнологий заключается в покрытии экологически чистыми наночастицами деревьев и растений, которые в последствии смываются дождями и росой, что имеет следующих три преимущества:</w:t>
      </w:r>
    </w:p>
    <w:p w:rsidR="0047139E" w:rsidRPr="0047139E" w:rsidRDefault="00847B37" w:rsidP="00471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39E">
        <w:rPr>
          <w:rFonts w:ascii="Times New Roman" w:hAnsi="Times New Roman" w:cs="Times New Roman"/>
          <w:sz w:val="28"/>
          <w:szCs w:val="28"/>
        </w:rPr>
        <w:t>существенным снижением возгорания за счет блокирования углерода от кислорода;</w:t>
      </w:r>
    </w:p>
    <w:p w:rsidR="00847B37" w:rsidRPr="0047139E" w:rsidRDefault="00847B37" w:rsidP="00471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39E">
        <w:rPr>
          <w:rFonts w:ascii="Times New Roman" w:hAnsi="Times New Roman" w:cs="Times New Roman"/>
          <w:sz w:val="28"/>
          <w:szCs w:val="28"/>
        </w:rPr>
        <w:t>состав экологических наночастиц определяется только составом и свойствами выпускаемой в будущем продукции;</w:t>
      </w:r>
    </w:p>
    <w:p w:rsidR="00847B37" w:rsidRPr="0047139E" w:rsidRDefault="00847B37" w:rsidP="00471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39E">
        <w:rPr>
          <w:rFonts w:ascii="Times New Roman" w:hAnsi="Times New Roman" w:cs="Times New Roman"/>
          <w:sz w:val="28"/>
          <w:szCs w:val="28"/>
        </w:rPr>
        <w:t xml:space="preserve">нанотехнологии – экологически чистые экотехнологии, соответствующие основному эколого-технологическому закону: «Экология – первична, технология </w:t>
      </w:r>
      <w:r w:rsidR="007C3E2E" w:rsidRPr="0047139E">
        <w:rPr>
          <w:rFonts w:ascii="Times New Roman" w:hAnsi="Times New Roman" w:cs="Times New Roman"/>
          <w:sz w:val="28"/>
          <w:szCs w:val="28"/>
        </w:rPr>
        <w:t>–</w:t>
      </w:r>
      <w:r w:rsidRPr="0047139E">
        <w:rPr>
          <w:rFonts w:ascii="Times New Roman" w:hAnsi="Times New Roman" w:cs="Times New Roman"/>
          <w:sz w:val="28"/>
          <w:szCs w:val="28"/>
        </w:rPr>
        <w:t xml:space="preserve"> вторична</w:t>
      </w:r>
      <w:r w:rsidR="007C3E2E" w:rsidRPr="0047139E">
        <w:rPr>
          <w:rFonts w:ascii="Times New Roman" w:hAnsi="Times New Roman" w:cs="Times New Roman"/>
          <w:sz w:val="28"/>
          <w:szCs w:val="28"/>
        </w:rPr>
        <w:t>, а экология - третична</w:t>
      </w:r>
      <w:r w:rsidRPr="0047139E">
        <w:rPr>
          <w:rFonts w:ascii="Times New Roman" w:hAnsi="Times New Roman" w:cs="Times New Roman"/>
          <w:sz w:val="28"/>
          <w:szCs w:val="28"/>
        </w:rPr>
        <w:t>»</w:t>
      </w:r>
      <w:r w:rsidR="007C3E2E" w:rsidRPr="0047139E">
        <w:rPr>
          <w:rFonts w:ascii="Times New Roman" w:hAnsi="Times New Roman" w:cs="Times New Roman"/>
          <w:sz w:val="28"/>
          <w:szCs w:val="28"/>
        </w:rPr>
        <w:t>. Ибо экология дороже денег [1,2]</w:t>
      </w:r>
      <w:r w:rsidR="0047139E" w:rsidRPr="0047139E">
        <w:rPr>
          <w:rFonts w:ascii="Times New Roman" w:hAnsi="Times New Roman" w:cs="Times New Roman"/>
          <w:sz w:val="28"/>
          <w:szCs w:val="28"/>
        </w:rPr>
        <w:t>.</w:t>
      </w:r>
    </w:p>
    <w:p w:rsidR="007C3E2E" w:rsidRDefault="007C3E2E" w:rsidP="00F04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наночастиц самого различного состава, ликвидивующие пожары и определяющие области применения выпускаемой в будущем продукции.</w:t>
      </w:r>
    </w:p>
    <w:p w:rsidR="007C3E2E" w:rsidRPr="007C3E2E" w:rsidRDefault="007C3E2E" w:rsidP="00F04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E2E">
        <w:rPr>
          <w:rFonts w:ascii="Times New Roman" w:hAnsi="Times New Roman" w:cs="Times New Roman"/>
          <w:b/>
          <w:sz w:val="28"/>
          <w:szCs w:val="28"/>
        </w:rPr>
        <w:t>Существуют готовые техногенные наночастицы:</w:t>
      </w:r>
    </w:p>
    <w:p w:rsidR="007C3E2E" w:rsidRDefault="007C3E2E" w:rsidP="0047139E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39E">
        <w:rPr>
          <w:rFonts w:ascii="Times New Roman" w:hAnsi="Times New Roman" w:cs="Times New Roman"/>
          <w:sz w:val="28"/>
          <w:szCs w:val="28"/>
        </w:rPr>
        <w:t>глинистые наночастицы, которые подаются в виде слабых растворов в летнее время и распылением в зимнее время;</w:t>
      </w:r>
    </w:p>
    <w:p w:rsidR="0047139E" w:rsidRDefault="0047139E" w:rsidP="0047139E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циклонные пыли различных производств: цементного (основа – силикаты кальция </w:t>
      </w:r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r w:rsidRPr="00471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47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– для бетонов</w:t>
      </w:r>
      <w:r w:rsidRPr="0047139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металлургического (основа – оксиды </w:t>
      </w:r>
      <w:r w:rsidRPr="0047139E">
        <w:rPr>
          <w:rFonts w:ascii="Times New Roman" w:hAnsi="Times New Roman" w:cs="Times New Roman"/>
          <w:color w:val="FF0000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, углерод, </w:t>
      </w:r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47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7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139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71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713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для удобрений отдельного вида почв; химического (</w:t>
      </w: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47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3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r w:rsidRPr="0047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39E">
        <w:rPr>
          <w:rFonts w:ascii="Times New Roman" w:hAnsi="Times New Roman" w:cs="Times New Roman"/>
          <w:sz w:val="28"/>
          <w:szCs w:val="28"/>
        </w:rPr>
        <w:t>*7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1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др.) – для бетонов и удобрений; теплоупорного (</w:t>
      </w:r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r w:rsidRPr="004713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7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13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13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r w:rsidRPr="00471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47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– для теплоупоров; </w:t>
      </w:r>
      <w:r w:rsidR="00B514AF">
        <w:rPr>
          <w:rFonts w:ascii="Times New Roman" w:hAnsi="Times New Roman" w:cs="Times New Roman"/>
          <w:sz w:val="28"/>
          <w:szCs w:val="28"/>
        </w:rPr>
        <w:t>асбестового (</w:t>
      </w:r>
      <w:r w:rsidR="00B514AF">
        <w:rPr>
          <w:rFonts w:ascii="Times New Roman" w:hAnsi="Times New Roman" w:cs="Times New Roman"/>
          <w:sz w:val="28"/>
          <w:szCs w:val="28"/>
          <w:lang w:val="en-US"/>
        </w:rPr>
        <w:t>MgO</w:t>
      </w:r>
      <w:r w:rsidR="00B514AF">
        <w:rPr>
          <w:rFonts w:ascii="Times New Roman" w:hAnsi="Times New Roman" w:cs="Times New Roman"/>
          <w:sz w:val="28"/>
          <w:szCs w:val="28"/>
        </w:rPr>
        <w:t xml:space="preserve">, </w:t>
      </w:r>
      <w:r w:rsidR="00B514AF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B514AF" w:rsidRPr="0047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514AF">
        <w:rPr>
          <w:rFonts w:ascii="Times New Roman" w:hAnsi="Times New Roman" w:cs="Times New Roman"/>
          <w:sz w:val="28"/>
          <w:szCs w:val="28"/>
        </w:rPr>
        <w:t xml:space="preserve">, </w:t>
      </w:r>
      <w:r w:rsidR="00B514A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514AF" w:rsidRPr="00B514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514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514AF" w:rsidRPr="00B514A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514AF">
        <w:rPr>
          <w:rFonts w:ascii="Times New Roman" w:hAnsi="Times New Roman" w:cs="Times New Roman"/>
          <w:sz w:val="28"/>
          <w:szCs w:val="28"/>
        </w:rPr>
        <w:t>)</w:t>
      </w:r>
      <w:r w:rsidR="00B514AF" w:rsidRPr="00B514AF">
        <w:rPr>
          <w:rFonts w:ascii="Times New Roman" w:hAnsi="Times New Roman" w:cs="Times New Roman"/>
          <w:sz w:val="28"/>
          <w:szCs w:val="28"/>
        </w:rPr>
        <w:t xml:space="preserve"> – </w:t>
      </w:r>
      <w:r w:rsidR="00B514AF">
        <w:rPr>
          <w:rFonts w:ascii="Times New Roman" w:hAnsi="Times New Roman" w:cs="Times New Roman"/>
          <w:sz w:val="28"/>
          <w:szCs w:val="28"/>
        </w:rPr>
        <w:t>для удобрений; шламбассейны (после определения химического состава) и множество других.</w:t>
      </w:r>
    </w:p>
    <w:p w:rsidR="00B514AF" w:rsidRDefault="00B514AF" w:rsidP="00B514AF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14AF">
        <w:rPr>
          <w:rFonts w:ascii="Times New Roman" w:hAnsi="Times New Roman" w:cs="Times New Roman"/>
          <w:sz w:val="28"/>
          <w:szCs w:val="28"/>
        </w:rPr>
        <w:t>готовые термолизные (разлагающиеся при нагревании с выделением газовой фазы) соединения (в скобках у</w:t>
      </w:r>
      <w:r>
        <w:rPr>
          <w:rFonts w:ascii="Times New Roman" w:hAnsi="Times New Roman" w:cs="Times New Roman"/>
          <w:sz w:val="28"/>
          <w:szCs w:val="28"/>
        </w:rPr>
        <w:t xml:space="preserve">казана температура разложения): карбамид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514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514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4AF">
        <w:rPr>
          <w:rFonts w:ascii="Times New Roman" w:hAnsi="Times New Roman" w:cs="Times New Roman"/>
          <w:sz w:val="28"/>
          <w:szCs w:val="28"/>
        </w:rPr>
        <w:t>)</w:t>
      </w:r>
      <w:r w:rsidRPr="00B514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4AF">
        <w:rPr>
          <w:rFonts w:ascii="Times New Roman" w:hAnsi="Times New Roman" w:cs="Times New Roman"/>
          <w:sz w:val="28"/>
          <w:szCs w:val="28"/>
        </w:rPr>
        <w:t xml:space="preserve"> (133</w:t>
      </w:r>
      <w:r w:rsidRPr="00B514A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C</w:t>
      </w:r>
      <w:r w:rsidRPr="00B514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514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514A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14AF">
        <w:rPr>
          <w:rFonts w:ascii="Times New Roman" w:hAnsi="Times New Roman" w:cs="Times New Roman"/>
          <w:sz w:val="28"/>
          <w:szCs w:val="28"/>
        </w:rPr>
        <w:t>)*2</w:t>
      </w:r>
      <w:r w:rsidRPr="00B514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14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4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514AF">
        <w:rPr>
          <w:rFonts w:ascii="Times New Roman" w:hAnsi="Times New Roman" w:cs="Times New Roman"/>
          <w:sz w:val="28"/>
          <w:szCs w:val="28"/>
        </w:rPr>
        <w:t xml:space="preserve"> (129</w:t>
      </w:r>
      <w:r w:rsidRPr="00B514A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C</w:t>
      </w:r>
      <w:r w:rsidRPr="00B514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MgSO</w:t>
      </w:r>
      <w:r w:rsidRPr="00B514A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14AF">
        <w:rPr>
          <w:rFonts w:ascii="Times New Roman" w:hAnsi="Times New Roman" w:cs="Times New Roman"/>
          <w:sz w:val="28"/>
          <w:szCs w:val="28"/>
        </w:rPr>
        <w:t>*7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14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514AF">
        <w:rPr>
          <w:rFonts w:ascii="Times New Roman" w:hAnsi="Times New Roman" w:cs="Times New Roman"/>
          <w:sz w:val="28"/>
          <w:szCs w:val="28"/>
        </w:rPr>
        <w:t xml:space="preserve"> (200</w:t>
      </w:r>
      <w:r w:rsidRPr="00B514A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C</w:t>
      </w:r>
      <w:r w:rsidRPr="00B514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сухой лигносульфонат технический (ЛСТ) </w:t>
      </w:r>
      <w:r w:rsidRPr="00B514AF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20-320</w:t>
      </w:r>
      <w:r w:rsidRPr="00B514A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C</w:t>
      </w:r>
      <w:r w:rsidRPr="00B514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514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514AF">
        <w:rPr>
          <w:rFonts w:ascii="Times New Roman" w:hAnsi="Times New Roman" w:cs="Times New Roman"/>
          <w:sz w:val="28"/>
          <w:szCs w:val="28"/>
        </w:rPr>
        <w:t>)</w:t>
      </w:r>
      <w:r w:rsidRPr="00B514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4AF">
        <w:rPr>
          <w:rFonts w:ascii="Times New Roman" w:hAnsi="Times New Roman" w:cs="Times New Roman"/>
          <w:sz w:val="28"/>
          <w:szCs w:val="28"/>
        </w:rPr>
        <w:t xml:space="preserve"> (410</w:t>
      </w:r>
      <w:r w:rsidRPr="00B514A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C</w:t>
      </w:r>
      <w:r w:rsidRPr="00B514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514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514AF">
        <w:rPr>
          <w:rFonts w:ascii="Times New Roman" w:hAnsi="Times New Roman" w:cs="Times New Roman"/>
          <w:sz w:val="28"/>
          <w:szCs w:val="28"/>
        </w:rPr>
        <w:t>)</w:t>
      </w:r>
      <w:r w:rsidRPr="00B514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4AF">
        <w:rPr>
          <w:rFonts w:ascii="Times New Roman" w:hAnsi="Times New Roman" w:cs="Times New Roman"/>
          <w:sz w:val="28"/>
          <w:szCs w:val="28"/>
        </w:rPr>
        <w:t>(580</w:t>
      </w:r>
      <w:r w:rsidRPr="00B514A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C</w:t>
      </w:r>
      <w:r w:rsidRPr="00B514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множество других. При разложении термолизных веществ снижается температура и образуются самые идеальные, очень высокоактивные наночастицы, которые тут же </w:t>
      </w:r>
      <w:r w:rsidR="00A420B2">
        <w:rPr>
          <w:rFonts w:ascii="Times New Roman" w:hAnsi="Times New Roman" w:cs="Times New Roman"/>
          <w:sz w:val="28"/>
          <w:szCs w:val="28"/>
        </w:rPr>
        <w:t>взаимодействуют с любой поверхностью – для тушения пожаров;</w:t>
      </w:r>
    </w:p>
    <w:p w:rsidR="00A420B2" w:rsidRDefault="00A420B2" w:rsidP="00B514AF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углекислый газ в виде сухого льда, углекислоты и баллонного газа;</w:t>
      </w:r>
    </w:p>
    <w:p w:rsidR="00A420B2" w:rsidRDefault="00A420B2" w:rsidP="00B514AF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приготовленные наночастицы из экологически чистых материалов комплексного состава путем их совместного помола преимущественно в струйных и вибромельницах. Например, цементный клинкер с техногенными отходами и др.</w:t>
      </w:r>
    </w:p>
    <w:p w:rsidR="00A420B2" w:rsidRDefault="00A420B2" w:rsidP="00A4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Наночастицы – частицы размером менее 1 мкм = 1000 нм, обладают многими положительными свойствами: они высокоактивны из-за высокой удельной поверхности, деформации и дефектности кристаллических решеток; обладают высокой адгезионной способностью – хорошо прилипают к любым поверхностям, в т.ч. друг с другом с образованием наноагрегатов; понижают температуру спекания; повышают прочность, плотность, пластичность, химическую стойкость изделий и др. Эти свойства обусловлены повышением прочности химических связей между компонентами и формированием плотных структур изделий при введении в них наночастиц.</w:t>
      </w:r>
    </w:p>
    <w:p w:rsidR="00A420B2" w:rsidRDefault="00A420B2" w:rsidP="00A4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активность и адгезионная способность наночастиц обуславливают высокую эффективность использования наночастиц при тушении пожаров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прилипание к любым поверхностям препятствует и прекращает доступ кислорода к </w:t>
      </w:r>
      <w:r w:rsidRPr="00DE08DD">
        <w:rPr>
          <w:rFonts w:ascii="Times New Roman" w:hAnsi="Times New Roman" w:cs="Times New Roman"/>
          <w:color w:val="FF0000"/>
          <w:sz w:val="28"/>
          <w:szCs w:val="28"/>
        </w:rPr>
        <w:t>возгорающим</w:t>
      </w:r>
      <w:r>
        <w:rPr>
          <w:rFonts w:ascii="Times New Roman" w:hAnsi="Times New Roman" w:cs="Times New Roman"/>
          <w:sz w:val="28"/>
          <w:szCs w:val="28"/>
        </w:rPr>
        <w:t xml:space="preserve"> объектам. В итоге нанотехнологии приводят</w:t>
      </w:r>
      <w:r w:rsidR="00DE08DD">
        <w:rPr>
          <w:rFonts w:ascii="Times New Roman" w:hAnsi="Times New Roman" w:cs="Times New Roman"/>
          <w:sz w:val="28"/>
          <w:szCs w:val="28"/>
        </w:rPr>
        <w:t xml:space="preserve"> к </w:t>
      </w:r>
      <w:r w:rsidR="00DE08DD">
        <w:rPr>
          <w:rFonts w:ascii="Times New Roman" w:hAnsi="Times New Roman" w:cs="Times New Roman"/>
          <w:b/>
          <w:sz w:val="28"/>
          <w:szCs w:val="28"/>
        </w:rPr>
        <w:t>объемному</w:t>
      </w:r>
      <w:r w:rsidR="00DE08DD">
        <w:rPr>
          <w:rFonts w:ascii="Times New Roman" w:hAnsi="Times New Roman" w:cs="Times New Roman"/>
          <w:sz w:val="28"/>
          <w:szCs w:val="28"/>
        </w:rPr>
        <w:t xml:space="preserve"> тушению пожаров – по всему объему пожара, в тоже время вода приводит только к </w:t>
      </w:r>
      <w:r w:rsidR="00DE08DD" w:rsidRPr="00DE08DD">
        <w:rPr>
          <w:rFonts w:ascii="Times New Roman" w:hAnsi="Times New Roman" w:cs="Times New Roman"/>
          <w:b/>
          <w:sz w:val="28"/>
          <w:szCs w:val="28"/>
        </w:rPr>
        <w:t>поверхностному</w:t>
      </w:r>
      <w:r w:rsidR="00DE08DD">
        <w:rPr>
          <w:rFonts w:ascii="Times New Roman" w:hAnsi="Times New Roman" w:cs="Times New Roman"/>
          <w:sz w:val="28"/>
          <w:szCs w:val="28"/>
        </w:rPr>
        <w:t xml:space="preserve"> тушению пожаров – только в том месте, куда попала вода.</w:t>
      </w:r>
    </w:p>
    <w:p w:rsidR="00DE08DD" w:rsidRDefault="00DE08DD" w:rsidP="00A4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Наночастицы очень быстро распространяются по всему объему, охваченному и неохваченному огнем.</w:t>
      </w:r>
    </w:p>
    <w:p w:rsidR="00DE08DD" w:rsidRDefault="00DE08DD" w:rsidP="00A4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эффективны нанотехнологии при тушении лесных и торфяных пожаров по сравнению с водой, особенно в районах с дефицитом вода.</w:t>
      </w:r>
    </w:p>
    <w:p w:rsidR="00DE08DD" w:rsidRDefault="00DE08DD" w:rsidP="00A4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внедрении нанотехнологий тушения пожаров наночастицами практически не требуется никаких капитальных затрат:</w:t>
      </w:r>
    </w:p>
    <w:p w:rsidR="00DE08DD" w:rsidRDefault="00DE08DD" w:rsidP="00DE08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готовые наночастицы и их агрегаты – в целом это </w:t>
      </w:r>
      <w:r w:rsidRPr="00DE08DD">
        <w:rPr>
          <w:rFonts w:ascii="Times New Roman" w:hAnsi="Times New Roman" w:cs="Times New Roman"/>
          <w:b/>
          <w:sz w:val="28"/>
          <w:szCs w:val="28"/>
        </w:rPr>
        <w:t>циклонная пыль</w:t>
      </w:r>
      <w:r>
        <w:rPr>
          <w:rFonts w:ascii="Times New Roman" w:hAnsi="Times New Roman" w:cs="Times New Roman"/>
          <w:sz w:val="28"/>
          <w:szCs w:val="28"/>
        </w:rPr>
        <w:t xml:space="preserve">, которой много в нашей стране и эту пыль целесообразно более эффективно использовать даже для </w:t>
      </w:r>
      <w:r w:rsidRPr="00DE08DD">
        <w:rPr>
          <w:rFonts w:ascii="Times New Roman" w:hAnsi="Times New Roman" w:cs="Times New Roman"/>
          <w:color w:val="FF0000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экологии окружающей среды;</w:t>
      </w:r>
    </w:p>
    <w:p w:rsidR="00DE08DD" w:rsidRDefault="00DE08DD" w:rsidP="00DE08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нанотехнологий используют существующие пожарные машины и цементовозы с добавлением к ним алюминиевых или пластмассовых труб длиной около 5 м с переходными муфтами, что позволяет подавать наночастицы на необходимое расстояние;</w:t>
      </w:r>
    </w:p>
    <w:p w:rsidR="00DE08DD" w:rsidRDefault="00DE08DD" w:rsidP="00DE08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наиболее эффективно использовать авиацию для распыления наночастиц при тушении лесных и торфяных пожаров на двух уровнях.</w:t>
      </w:r>
    </w:p>
    <w:p w:rsidR="00DE08DD" w:rsidRDefault="00AC2968" w:rsidP="00DE08DD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низком уровне тушения пожаров, обычном при тушении водой, распылять по направлению ветра для объемного распыления наночастиц;</w:t>
      </w:r>
    </w:p>
    <w:p w:rsidR="00AC2968" w:rsidRDefault="00AC2968" w:rsidP="00DE08DD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высоком уровне – в облаках для вызова искусственного дождя. Ранее неискусственный дождь вызывали распылением в облаках йодистого серебра, затем стали распылять различные частицы, которые хорошо адсорбировали водяные молекулы с образованием крупных частиц, покрытых водяными оболочками. Такие комплексные частицы под действием силы тяжести выпадали на землю в виде искусственного дождя. Это значительно повышает эффективность применения нанотехнологий при тушении пожаров. </w:t>
      </w:r>
    </w:p>
    <w:p w:rsidR="00A631B2" w:rsidRDefault="00A631B2" w:rsidP="00A6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Нанотехнологии целесообразно применять не только для тушения лесных и торфяных пожаров, но и использовать остатки от пожаров для производства высокоценной продукции: остатки древесины от деревьев и кустарников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производства качественной </w:t>
      </w:r>
      <w:r>
        <w:rPr>
          <w:rFonts w:ascii="Times New Roman" w:hAnsi="Times New Roman" w:cs="Times New Roman"/>
          <w:b/>
          <w:sz w:val="28"/>
          <w:szCs w:val="28"/>
        </w:rPr>
        <w:t>нанодревесины</w:t>
      </w:r>
      <w:r>
        <w:rPr>
          <w:rFonts w:ascii="Times New Roman" w:hAnsi="Times New Roman" w:cs="Times New Roman"/>
          <w:sz w:val="28"/>
          <w:szCs w:val="28"/>
        </w:rPr>
        <w:t xml:space="preserve">; из торфа – качественный легированный </w:t>
      </w:r>
      <w:r>
        <w:rPr>
          <w:rFonts w:ascii="Times New Roman" w:hAnsi="Times New Roman" w:cs="Times New Roman"/>
          <w:b/>
          <w:sz w:val="28"/>
          <w:szCs w:val="28"/>
        </w:rPr>
        <w:t>наноторф</w:t>
      </w:r>
      <w:r>
        <w:rPr>
          <w:rFonts w:ascii="Times New Roman" w:hAnsi="Times New Roman" w:cs="Times New Roman"/>
          <w:sz w:val="28"/>
          <w:szCs w:val="28"/>
        </w:rPr>
        <w:t xml:space="preserve">; из золы и углей – качественные </w:t>
      </w:r>
      <w:r>
        <w:rPr>
          <w:rFonts w:ascii="Times New Roman" w:hAnsi="Times New Roman" w:cs="Times New Roman"/>
          <w:b/>
          <w:sz w:val="28"/>
          <w:szCs w:val="28"/>
        </w:rPr>
        <w:t>сельхозудобрения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1B2" w:rsidRDefault="00A631B2" w:rsidP="00A6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Наночастицы практически легко проникают в микропоры и клетки растений и, обладая высокой адгезионной способностью, вступают в химические реакции при низких температурах, что позволяет получать новые виды продукции:</w:t>
      </w:r>
    </w:p>
    <w:p w:rsidR="00A631B2" w:rsidRDefault="00A631B2" w:rsidP="00A631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нанодревесина</w:t>
      </w:r>
      <w:r>
        <w:rPr>
          <w:rFonts w:ascii="Times New Roman" w:hAnsi="Times New Roman" w:cs="Times New Roman"/>
          <w:sz w:val="28"/>
          <w:szCs w:val="28"/>
        </w:rPr>
        <w:t xml:space="preserve"> – древесину насыщают наночастицами, пропитывают карбомидом, термообрабатывают и получают модифицированную древесину с высокой прочностью, не горючую, не поддающуюся гниению; в ряде случаев прочность нанодревесины достигает прочности стали, так называемая «дерево-сталь».</w:t>
      </w:r>
    </w:p>
    <w:p w:rsidR="00A631B2" w:rsidRDefault="00A631B2" w:rsidP="00A631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наноторф</w:t>
      </w:r>
      <w:r>
        <w:rPr>
          <w:rFonts w:ascii="Times New Roman" w:hAnsi="Times New Roman" w:cs="Times New Roman"/>
          <w:sz w:val="28"/>
          <w:szCs w:val="28"/>
        </w:rPr>
        <w:t xml:space="preserve"> – легированный наночастицами торф; состав наночастиц зависит только от широких областей его применения.</w:t>
      </w:r>
    </w:p>
    <w:p w:rsidR="00A631B2" w:rsidRDefault="00A631B2" w:rsidP="00A6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запасам торфа наша страна занимает 1-ое место в мире – 47% от мировых. Торф является ценнейшим природным сырьем, которое в настоящий период </w:t>
      </w:r>
      <w:r w:rsidR="006A0340">
        <w:rPr>
          <w:rFonts w:ascii="Times New Roman" w:hAnsi="Times New Roman" w:cs="Times New Roman"/>
          <w:sz w:val="28"/>
          <w:szCs w:val="28"/>
        </w:rPr>
        <w:t>используется крайне неэффективно. Торфяники горят постоянно, ежегодно, круглогодично и ежедневно. Торфяные пожары усиливаются с каждым годом, уничтожают природное сырье, греют космос и наносят существенные вред здоровью населения за счет выделения опасного канцерогена – бензапирена и др.</w:t>
      </w:r>
    </w:p>
    <w:p w:rsidR="006A0340" w:rsidRDefault="006A0340" w:rsidP="00A6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Принципиальным решением борьбы с торфяными пожарами является поднятие грунтовых вод, но это требует больших затрат. Главная причина ежегодного горения торфяников – на 90% человеческий фактор и только 10% составляет внутренние процессы взаимодействия углерода с кислородом воздуха и воды, сопровождающие его самонагреванием. Сейчас торфяники продолжают гореть, что указывает на крайне неэффективные существующие технологии их тушения.</w:t>
      </w:r>
    </w:p>
    <w:p w:rsidR="006A0340" w:rsidRDefault="006A0340" w:rsidP="00A6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выпускаемая в данное время торфяная продукция характеризуется недостаточно высоким качеством.</w:t>
      </w:r>
    </w:p>
    <w:p w:rsidR="006A0340" w:rsidRDefault="006A0340" w:rsidP="00A6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наноторфа зависит от областей его применения:</w:t>
      </w:r>
    </w:p>
    <w:p w:rsidR="006A0340" w:rsidRDefault="006A0340" w:rsidP="006A03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предотвращения и ликвидации возгорания торфяников</w:t>
      </w:r>
      <w:r>
        <w:rPr>
          <w:rFonts w:ascii="Times New Roman" w:hAnsi="Times New Roman" w:cs="Times New Roman"/>
          <w:sz w:val="28"/>
          <w:szCs w:val="28"/>
        </w:rPr>
        <w:t xml:space="preserve"> – оптимальное насыщение торфа оптимальными наночастицами, препятствующими реакции углерода с кислородом и поглощающими кислород без горения;</w:t>
      </w:r>
    </w:p>
    <w:p w:rsidR="006A0340" w:rsidRDefault="006A0340" w:rsidP="006A03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наноторфяных брикетов</w:t>
      </w:r>
      <w:r>
        <w:rPr>
          <w:rFonts w:ascii="Times New Roman" w:hAnsi="Times New Roman" w:cs="Times New Roman"/>
          <w:sz w:val="28"/>
          <w:szCs w:val="28"/>
        </w:rPr>
        <w:t xml:space="preserve"> – минимальное введение наночастиц, препятствующих горению при низких температурах </w:t>
      </w:r>
      <w:r w:rsidR="00184488">
        <w:rPr>
          <w:rFonts w:ascii="Times New Roman" w:hAnsi="Times New Roman" w:cs="Times New Roman"/>
          <w:sz w:val="28"/>
          <w:szCs w:val="28"/>
        </w:rPr>
        <w:t>и усиливающих горение при высоких температурах; наибольшее содержание в торфе твердых и газообразных наночастиц, увеличивающих теплотворную способность брикетов</w:t>
      </w:r>
      <w:r w:rsidR="00285143">
        <w:rPr>
          <w:rFonts w:ascii="Times New Roman" w:hAnsi="Times New Roman" w:cs="Times New Roman"/>
          <w:sz w:val="28"/>
          <w:szCs w:val="28"/>
        </w:rPr>
        <w:t xml:space="preserve"> (насыщение торфа попутным газом), увеличивающих теплотворную способность брикетов до каменного угля и выше при дополнительном введении экзотермических добавок; введение в брикеты наносвязок, существенно повышающих прочность брикетов и пеллетов (гранул);</w:t>
      </w:r>
    </w:p>
    <w:p w:rsidR="00285143" w:rsidRDefault="00285143" w:rsidP="006A03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теплоизоляционных наноторфоцементных бетонов</w:t>
      </w:r>
      <w:r>
        <w:rPr>
          <w:rFonts w:ascii="Times New Roman" w:hAnsi="Times New Roman" w:cs="Times New Roman"/>
          <w:sz w:val="28"/>
          <w:szCs w:val="28"/>
        </w:rPr>
        <w:t xml:space="preserve"> – частичная замена в легких бетонах вспученного полистирола наноторфом, повышающим жаростойкость бетонов, их прочность и теплоизоляционность; в обычных теплоизоляционных бетонах – замена частиц теплоизоляционных компонентов на наноторф;</w:t>
      </w:r>
    </w:p>
    <w:p w:rsidR="00953AF0" w:rsidRDefault="00285143" w:rsidP="00953A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наноторфяных удобрений</w:t>
      </w:r>
      <w:r>
        <w:rPr>
          <w:rFonts w:ascii="Times New Roman" w:hAnsi="Times New Roman" w:cs="Times New Roman"/>
          <w:sz w:val="28"/>
          <w:szCs w:val="28"/>
        </w:rPr>
        <w:t xml:space="preserve"> – в зависимости от химического состава почвы введение в торф в оптимальном количестве различных наночастиц: </w:t>
      </w:r>
      <w:r w:rsidR="00953AF0">
        <w:rPr>
          <w:rFonts w:ascii="Times New Roman" w:hAnsi="Times New Roman" w:cs="Times New Roman"/>
          <w:sz w:val="28"/>
          <w:szCs w:val="28"/>
        </w:rPr>
        <w:t>изменяющих рН почвы, повышающих в почве содержание минеральных веществ (азота, фосфора, калия и др.), ускоряющих рост растений и др. с целью повышения плодородия почвы и урожайности посевов.</w:t>
      </w:r>
    </w:p>
    <w:p w:rsidR="00953AF0" w:rsidRDefault="00953AF0" w:rsidP="00953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существует более 100 видов эффективной продукции, производимой из торфа и наноторфа: адсорбенты для очистки сточных вод и воздуха, для извлечения радиоактивных элементов и тяжелых металлов, дезактиваторы для радиоактивных элементов, кормовые добавки, смазочных масел, гранул-пеллетов, фармакологии, металлургии, фильтры и многие другие.</w:t>
      </w:r>
    </w:p>
    <w:p w:rsidR="00953AF0" w:rsidRDefault="00953AF0" w:rsidP="00953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восстановления биосферы с помощью авиации в местах, пораженных пожарами целесообразно применять растительные контейнеры, содержащие семена растений с добавками ускорителей их роста для точного попадания в пораженные места. Такие растительные контейнеры предлагаются даже для предварительного освоения планеты Марс и, конечно, для восстановления биосферы Земли. Тушение пожаров и ликвидация их последствий с восстановлением</w:t>
      </w:r>
      <w:r w:rsidR="005A4407">
        <w:rPr>
          <w:rFonts w:ascii="Times New Roman" w:hAnsi="Times New Roman" w:cs="Times New Roman"/>
          <w:sz w:val="28"/>
          <w:szCs w:val="28"/>
        </w:rPr>
        <w:t xml:space="preserve"> биосферы являются сложным эколого-технологическим процессом, основа решения которых принадлежит инженерам. Поэтому ниже приведена историческая «инструкция для инженеров» </w:t>
      </w:r>
      <w:r w:rsidR="005A4407">
        <w:rPr>
          <w:rFonts w:ascii="Times New Roman" w:hAnsi="Times New Roman" w:cs="Times New Roman"/>
          <w:b/>
          <w:sz w:val="28"/>
          <w:szCs w:val="28"/>
        </w:rPr>
        <w:t>1910 года</w:t>
      </w:r>
      <w:r w:rsidR="005A4407">
        <w:rPr>
          <w:rFonts w:ascii="Times New Roman" w:hAnsi="Times New Roman" w:cs="Times New Roman"/>
          <w:sz w:val="28"/>
          <w:szCs w:val="28"/>
        </w:rPr>
        <w:t>:</w:t>
      </w:r>
    </w:p>
    <w:p w:rsidR="005A4407" w:rsidRDefault="005A4407" w:rsidP="00953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«Никакая инструкция не может перечислить всех обязанностей должностного лица, предусмотреть все отдельные случаи и дать впредь соответствующие указания, а поэтому </w:t>
      </w:r>
      <w:r>
        <w:rPr>
          <w:rFonts w:ascii="Times New Roman" w:hAnsi="Times New Roman" w:cs="Times New Roman"/>
          <w:b/>
          <w:sz w:val="28"/>
          <w:szCs w:val="28"/>
        </w:rPr>
        <w:t>господа инженеры</w:t>
      </w:r>
      <w:r>
        <w:rPr>
          <w:rFonts w:ascii="Times New Roman" w:hAnsi="Times New Roman" w:cs="Times New Roman"/>
          <w:sz w:val="28"/>
          <w:szCs w:val="28"/>
        </w:rPr>
        <w:t xml:space="preserve"> должны проявлять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инициативу, руководствуясь знаниями своем специальности и пользой дела, прилагать все усилия для оправдания своего назначения».</w:t>
      </w:r>
    </w:p>
    <w:p w:rsidR="005A4407" w:rsidRDefault="005A4407" w:rsidP="00953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инструкция актуальна и объективна и для наших дней.</w:t>
      </w:r>
    </w:p>
    <w:p w:rsidR="005A4407" w:rsidRDefault="005A4407" w:rsidP="005A4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A4407" w:rsidRDefault="005A4407" w:rsidP="005A44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407">
        <w:rPr>
          <w:rFonts w:ascii="Times New Roman" w:hAnsi="Times New Roman" w:cs="Times New Roman"/>
          <w:sz w:val="28"/>
          <w:szCs w:val="28"/>
        </w:rPr>
        <w:t xml:space="preserve">Нанотехнологии являются </w:t>
      </w:r>
      <w:r>
        <w:rPr>
          <w:rFonts w:ascii="Times New Roman" w:hAnsi="Times New Roman" w:cs="Times New Roman"/>
          <w:sz w:val="28"/>
          <w:szCs w:val="28"/>
        </w:rPr>
        <w:t xml:space="preserve">одними из наиболее эффективных технологий тушения лесных и торфяных пожаров с применением наночастиц трех видов: готовых природных и техногенных наночастиц различных производств; </w:t>
      </w:r>
      <w:r w:rsidR="00252543">
        <w:rPr>
          <w:rFonts w:ascii="Times New Roman" w:hAnsi="Times New Roman" w:cs="Times New Roman"/>
          <w:sz w:val="28"/>
          <w:szCs w:val="28"/>
        </w:rPr>
        <w:t>термолизных наночастиц, образующихся при термическом разложении веществ; и помольных наночастиц, образующихся при помоле исходных материалов;</w:t>
      </w:r>
    </w:p>
    <w:p w:rsidR="00252543" w:rsidRDefault="00252543" w:rsidP="00252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нанотехнологий практически не требуется капитальных затрат – используют существующее пожарное оборудование и цементовозы, особенно в местах с дефицитом воды;</w:t>
      </w:r>
    </w:p>
    <w:p w:rsidR="00252543" w:rsidRDefault="00252543" w:rsidP="00252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для тушения лесных и торфяных пожаров по нанотехнологиям наиболее эффективно использовать авиацию для распыления наночастиц на двух уровнях: низком, как при тушении водой, и высоком – в облаках для вызывания искусственного дождя. Пыль, попадая в облака, адсорбирует капли воды, вызывая дождь;</w:t>
      </w:r>
    </w:p>
    <w:p w:rsidR="00252543" w:rsidRDefault="00252543" w:rsidP="00252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комплексная технология ликвидации лесных и торфяных пожаров и их последствий: 1) применить нанотехнологии для тушения пожаров; 2) использовать остатки пожаров после их тушения для производства высокоценной продукции: </w:t>
      </w:r>
      <w:r>
        <w:rPr>
          <w:rFonts w:ascii="Times New Roman" w:hAnsi="Times New Roman" w:cs="Times New Roman"/>
          <w:b/>
          <w:sz w:val="28"/>
          <w:szCs w:val="28"/>
        </w:rPr>
        <w:t>нанодревесины</w:t>
      </w:r>
      <w:r>
        <w:rPr>
          <w:rFonts w:ascii="Times New Roman" w:hAnsi="Times New Roman" w:cs="Times New Roman"/>
          <w:sz w:val="28"/>
          <w:szCs w:val="28"/>
        </w:rPr>
        <w:t xml:space="preserve"> – модифицированной древесины при насыщении ее наночастицами и, например, карбомидом с термообработкой </w:t>
      </w:r>
      <w:r w:rsidR="00DD7AAD">
        <w:rPr>
          <w:rFonts w:ascii="Times New Roman" w:hAnsi="Times New Roman" w:cs="Times New Roman"/>
          <w:sz w:val="28"/>
          <w:szCs w:val="28"/>
        </w:rPr>
        <w:t xml:space="preserve">для значительного повышения ее прочности, пожароустойчивости и долговечности; </w:t>
      </w:r>
      <w:r w:rsidR="00DD7AAD">
        <w:rPr>
          <w:rFonts w:ascii="Times New Roman" w:hAnsi="Times New Roman" w:cs="Times New Roman"/>
          <w:b/>
          <w:sz w:val="28"/>
          <w:szCs w:val="28"/>
        </w:rPr>
        <w:t>наноторфа</w:t>
      </w:r>
      <w:r w:rsidR="00DD7AAD">
        <w:rPr>
          <w:rFonts w:ascii="Times New Roman" w:hAnsi="Times New Roman" w:cs="Times New Roman"/>
          <w:sz w:val="28"/>
          <w:szCs w:val="28"/>
        </w:rPr>
        <w:t xml:space="preserve"> – легированного </w:t>
      </w:r>
      <w:r w:rsidR="00DD7AAD" w:rsidRPr="00DD7AAD">
        <w:rPr>
          <w:rFonts w:ascii="Times New Roman" w:hAnsi="Times New Roman" w:cs="Times New Roman"/>
          <w:sz w:val="28"/>
          <w:szCs w:val="28"/>
        </w:rPr>
        <w:t>различными</w:t>
      </w:r>
      <w:r w:rsidR="00DD7AAD">
        <w:rPr>
          <w:rFonts w:ascii="Times New Roman" w:hAnsi="Times New Roman" w:cs="Times New Roman"/>
          <w:sz w:val="28"/>
          <w:szCs w:val="28"/>
        </w:rPr>
        <w:t xml:space="preserve"> наночастицами торфа в зависимости от мест применения торфокомпозитов и </w:t>
      </w:r>
      <w:r w:rsidR="00DD7AAD">
        <w:rPr>
          <w:rFonts w:ascii="Times New Roman" w:hAnsi="Times New Roman" w:cs="Times New Roman"/>
          <w:b/>
          <w:sz w:val="28"/>
          <w:szCs w:val="28"/>
        </w:rPr>
        <w:t>наносельхозудобрений</w:t>
      </w:r>
      <w:r w:rsidR="00DD7AAD">
        <w:rPr>
          <w:rFonts w:ascii="Times New Roman" w:hAnsi="Times New Roman" w:cs="Times New Roman"/>
          <w:sz w:val="28"/>
          <w:szCs w:val="28"/>
        </w:rPr>
        <w:t>; 3) с помощью авиации сбрасывать на выгоревшие участки леса и болот растительные контейнеры, содержащие различные семена и добавки – ускорителей роста растений с точным попаданием в необходимые места (так предлагают бомбить планету Марс). Это позволит восстановить биосферу поврежденных участков Земли.</w:t>
      </w:r>
    </w:p>
    <w:p w:rsidR="00DD7AAD" w:rsidRDefault="00DD7AAD" w:rsidP="00DD7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комплексная технология ликвидации лесных и торфяных пожаров простирается от их тушения; производства высокоценной продукции: нанодревесины, наноторфа и наносельхозудобрений до полного восстановления биосферы.</w:t>
      </w:r>
    </w:p>
    <w:p w:rsidR="00DD7AAD" w:rsidRDefault="00DD7AAD" w:rsidP="00DD7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Такой комплексный подход к тушению пожаров наиболее актуален, разумен и экологически целесообразен. Поэтому необходимо восстановить высокое звание </w:t>
      </w:r>
      <w:r>
        <w:rPr>
          <w:rFonts w:ascii="Times New Roman" w:hAnsi="Times New Roman" w:cs="Times New Roman"/>
          <w:b/>
          <w:sz w:val="28"/>
          <w:szCs w:val="28"/>
        </w:rPr>
        <w:t>российского инженера</w:t>
      </w:r>
      <w:r w:rsidRPr="00DD7AAD">
        <w:rPr>
          <w:rFonts w:ascii="Times New Roman" w:hAnsi="Times New Roman" w:cs="Times New Roman"/>
          <w:sz w:val="28"/>
          <w:szCs w:val="28"/>
        </w:rPr>
        <w:t>.</w:t>
      </w:r>
    </w:p>
    <w:p w:rsidR="00DD7AAD" w:rsidRDefault="00DD7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7AAD" w:rsidRDefault="00DD7AAD" w:rsidP="00DD7AAD">
      <w:pPr>
        <w:jc w:val="center"/>
        <w:rPr>
          <w:rFonts w:ascii="Times New Roman" w:hAnsi="Times New Roman" w:cs="Times New Roman"/>
          <w:sz w:val="32"/>
          <w:szCs w:val="32"/>
        </w:rPr>
      </w:pPr>
      <w:r w:rsidRPr="00DD7AAD">
        <w:rPr>
          <w:rFonts w:ascii="Times New Roman" w:hAnsi="Times New Roman" w:cs="Times New Roman"/>
          <w:sz w:val="32"/>
          <w:szCs w:val="32"/>
        </w:rPr>
        <w:lastRenderedPageBreak/>
        <w:t>Библиографический список</w:t>
      </w:r>
    </w:p>
    <w:p w:rsidR="00DD7AAD" w:rsidRDefault="007A48AE" w:rsidP="00DD7A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Хорошавин Л.Б. </w:t>
      </w:r>
      <w:r>
        <w:rPr>
          <w:rFonts w:ascii="Times New Roman" w:hAnsi="Times New Roman" w:cs="Times New Roman"/>
          <w:sz w:val="28"/>
          <w:szCs w:val="28"/>
        </w:rPr>
        <w:t>Диалектическое развитие технологических наук и технологий. – Екатеринбург: ООО «УИПЦ», 2-е издание, 2014. – 457 с.</w:t>
      </w:r>
    </w:p>
    <w:p w:rsidR="007A48AE" w:rsidRPr="00DD7AAD" w:rsidRDefault="007A48AE" w:rsidP="00DD7A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Хорошавин Л.Б., Медведев О.А., Беляков В.А., Михеева Е.В. и др. </w:t>
      </w:r>
      <w:r>
        <w:rPr>
          <w:rFonts w:ascii="Times New Roman" w:hAnsi="Times New Roman" w:cs="Times New Roman"/>
          <w:sz w:val="28"/>
          <w:szCs w:val="28"/>
        </w:rPr>
        <w:t>Торф: возгорание торфа, тушение торфяников и торфокомпозиты/ МЧС России. – М.: ФГБУ ВНИИ ГОЧС (ФЦ). 2013. – 256 с.</w:t>
      </w:r>
    </w:p>
    <w:sectPr w:rsidR="007A48AE" w:rsidRPr="00DD7AAD" w:rsidSect="00CD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BF3"/>
    <w:multiLevelType w:val="hybridMultilevel"/>
    <w:tmpl w:val="7084E626"/>
    <w:lvl w:ilvl="0" w:tplc="E40C6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30A2E"/>
    <w:multiLevelType w:val="hybridMultilevel"/>
    <w:tmpl w:val="70888702"/>
    <w:lvl w:ilvl="0" w:tplc="22300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15068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642ACD"/>
    <w:multiLevelType w:val="hybridMultilevel"/>
    <w:tmpl w:val="81C27CA0"/>
    <w:lvl w:ilvl="0" w:tplc="22300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BD765C"/>
    <w:multiLevelType w:val="hybridMultilevel"/>
    <w:tmpl w:val="E99830BA"/>
    <w:lvl w:ilvl="0" w:tplc="22300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A94CBC"/>
    <w:multiLevelType w:val="multilevel"/>
    <w:tmpl w:val="0419001D"/>
    <w:numStyleLink w:val="1"/>
  </w:abstractNum>
  <w:abstractNum w:abstractNumId="6">
    <w:nsid w:val="756F7E72"/>
    <w:multiLevelType w:val="hybridMultilevel"/>
    <w:tmpl w:val="5A76ED30"/>
    <w:lvl w:ilvl="0" w:tplc="E40C6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16234"/>
    <w:multiLevelType w:val="hybridMultilevel"/>
    <w:tmpl w:val="9E42FAB2"/>
    <w:lvl w:ilvl="0" w:tplc="22300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D21A09"/>
    <w:multiLevelType w:val="hybridMultilevel"/>
    <w:tmpl w:val="22A44994"/>
    <w:lvl w:ilvl="0" w:tplc="22300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5"/>
    <w:rsid w:val="001252A3"/>
    <w:rsid w:val="00184488"/>
    <w:rsid w:val="00252543"/>
    <w:rsid w:val="00285143"/>
    <w:rsid w:val="0047139E"/>
    <w:rsid w:val="005A4407"/>
    <w:rsid w:val="006A0340"/>
    <w:rsid w:val="007410DE"/>
    <w:rsid w:val="007A48AE"/>
    <w:rsid w:val="007C3E2E"/>
    <w:rsid w:val="00816037"/>
    <w:rsid w:val="00847B37"/>
    <w:rsid w:val="00953AF0"/>
    <w:rsid w:val="009874C7"/>
    <w:rsid w:val="00A420B2"/>
    <w:rsid w:val="00A631B2"/>
    <w:rsid w:val="00AC2968"/>
    <w:rsid w:val="00B514AF"/>
    <w:rsid w:val="00CD39F9"/>
    <w:rsid w:val="00DD7AAD"/>
    <w:rsid w:val="00DE08DD"/>
    <w:rsid w:val="00F04295"/>
    <w:rsid w:val="00F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9E"/>
    <w:pPr>
      <w:ind w:left="720"/>
      <w:contextualSpacing/>
    </w:pPr>
  </w:style>
  <w:style w:type="numbering" w:customStyle="1" w:styleId="1">
    <w:name w:val="Стиль1"/>
    <w:uiPriority w:val="99"/>
    <w:rsid w:val="00AC296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9E"/>
    <w:pPr>
      <w:ind w:left="720"/>
      <w:contextualSpacing/>
    </w:pPr>
  </w:style>
  <w:style w:type="numbering" w:customStyle="1" w:styleId="1">
    <w:name w:val="Стиль1"/>
    <w:uiPriority w:val="99"/>
    <w:rsid w:val="00AC296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Завьялова</dc:creator>
  <cp:lastModifiedBy>Пользователь06</cp:lastModifiedBy>
  <cp:revision>2</cp:revision>
  <dcterms:created xsi:type="dcterms:W3CDTF">2016-04-25T04:20:00Z</dcterms:created>
  <dcterms:modified xsi:type="dcterms:W3CDTF">2016-04-25T04:20:00Z</dcterms:modified>
</cp:coreProperties>
</file>